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BED" w:rsidRPr="00063463" w:rsidRDefault="00063463">
      <w:pPr>
        <w:rPr>
          <w:b/>
        </w:rPr>
      </w:pPr>
      <w:r w:rsidRPr="00063463">
        <w:rPr>
          <w:b/>
        </w:rPr>
        <w:t xml:space="preserve">NHC: </w:t>
      </w:r>
      <w:bookmarkStart w:id="0" w:name="_GoBack"/>
      <w:r w:rsidRPr="00063463">
        <w:rPr>
          <w:b/>
        </w:rPr>
        <w:t>Announcement on the annual General Meeting of Shareholders 2016</w:t>
      </w:r>
      <w:bookmarkEnd w:id="0"/>
    </w:p>
    <w:p w:rsidR="00063463" w:rsidRDefault="00063463">
      <w:r>
        <w:t xml:space="preserve">On 24/03/2016, </w:t>
      </w:r>
      <w:proofErr w:type="spellStart"/>
      <w:r w:rsidRPr="00063463">
        <w:t>Nhi</w:t>
      </w:r>
      <w:proofErr w:type="spellEnd"/>
      <w:r w:rsidRPr="00063463">
        <w:t xml:space="preserve"> </w:t>
      </w:r>
      <w:proofErr w:type="spellStart"/>
      <w:r w:rsidRPr="00063463">
        <w:t>Hiep</w:t>
      </w:r>
      <w:proofErr w:type="spellEnd"/>
      <w:r w:rsidRPr="00063463">
        <w:t xml:space="preserve"> Brick-Tile Co-Operation</w:t>
      </w:r>
      <w:r>
        <w:t xml:space="preserve"> announced the information about the annual General Meeting of Shareholders 2016 as follows:</w:t>
      </w:r>
    </w:p>
    <w:p w:rsidR="00063463" w:rsidRDefault="00063463">
      <w:r w:rsidRPr="00063463">
        <w:rPr>
          <w:b/>
        </w:rPr>
        <w:t>1. Time:</w:t>
      </w:r>
      <w:r>
        <w:t xml:space="preserve"> 7h30 April 9</w:t>
      </w:r>
      <w:r w:rsidRPr="00063463">
        <w:rPr>
          <w:vertAlign w:val="superscript"/>
        </w:rPr>
        <w:t>th</w:t>
      </w:r>
      <w:r>
        <w:t xml:space="preserve"> of 2016 (Saturday)</w:t>
      </w:r>
    </w:p>
    <w:p w:rsidR="00063463" w:rsidRDefault="00063463">
      <w:r w:rsidRPr="00063463">
        <w:rPr>
          <w:b/>
        </w:rPr>
        <w:t>2. Location:</w:t>
      </w:r>
      <w:r>
        <w:t xml:space="preserve"> The Hall of </w:t>
      </w:r>
      <w:proofErr w:type="spellStart"/>
      <w:r>
        <w:t>Binh</w:t>
      </w:r>
      <w:proofErr w:type="spellEnd"/>
      <w:r>
        <w:t xml:space="preserve"> Duong Construction &amp; Material One Member Co., Ltd., DT743 Street, </w:t>
      </w:r>
      <w:proofErr w:type="spellStart"/>
      <w:r>
        <w:t>BInh</w:t>
      </w:r>
      <w:proofErr w:type="spellEnd"/>
      <w:r>
        <w:t xml:space="preserve"> </w:t>
      </w:r>
      <w:proofErr w:type="spellStart"/>
      <w:r>
        <w:t>Thang</w:t>
      </w:r>
      <w:proofErr w:type="spellEnd"/>
      <w:r>
        <w:t xml:space="preserve"> Ward, Di An Commune, </w:t>
      </w:r>
      <w:proofErr w:type="spellStart"/>
      <w:r>
        <w:t>Binh</w:t>
      </w:r>
      <w:proofErr w:type="spellEnd"/>
      <w:r>
        <w:t xml:space="preserve"> Duong Province</w:t>
      </w:r>
    </w:p>
    <w:p w:rsidR="00063463" w:rsidRPr="00063463" w:rsidRDefault="00063463">
      <w:pPr>
        <w:rPr>
          <w:b/>
        </w:rPr>
      </w:pPr>
      <w:r w:rsidRPr="00063463">
        <w:rPr>
          <w:b/>
        </w:rPr>
        <w:t>3. Contents:</w:t>
      </w:r>
    </w:p>
    <w:p w:rsidR="00063463" w:rsidRDefault="00063463">
      <w:r>
        <w:t>- Approve the operating result of 2015</w:t>
      </w:r>
    </w:p>
    <w:p w:rsidR="00063463" w:rsidRDefault="00063463">
      <w:r>
        <w:t>- Approve the operating plan for 2016</w:t>
      </w:r>
    </w:p>
    <w:p w:rsidR="00063463" w:rsidRDefault="00063463">
      <w:r>
        <w:t>- Approve the reports of Board of Directors and Supervisory Board of 2015 and audited FS 2015 of the Company</w:t>
      </w:r>
    </w:p>
    <w:p w:rsidR="00063463" w:rsidRDefault="00063463">
      <w:r>
        <w:t>- Approve the plan on dividend payment and distributing profit of 2016</w:t>
      </w:r>
    </w:p>
    <w:p w:rsidR="00063463" w:rsidRDefault="00063463">
      <w:r>
        <w:t>- Approve the selection for auditor for the FS 2016 of the Company</w:t>
      </w:r>
    </w:p>
    <w:p w:rsidR="00063463" w:rsidRDefault="00063463">
      <w:r>
        <w:t>- Approve changing and supplementing Charter of the Company</w:t>
      </w:r>
    </w:p>
    <w:p w:rsidR="00063463" w:rsidRPr="00063463" w:rsidRDefault="00063463">
      <w:pPr>
        <w:rPr>
          <w:b/>
        </w:rPr>
      </w:pPr>
      <w:r w:rsidRPr="00063463">
        <w:rPr>
          <w:b/>
        </w:rPr>
        <w:t>4. Condition for participation: Shareholders of the Company up to the date of 11/03/2016</w:t>
      </w:r>
    </w:p>
    <w:p w:rsidR="00063463" w:rsidRPr="00063463" w:rsidRDefault="00063463">
      <w:pPr>
        <w:rPr>
          <w:b/>
        </w:rPr>
      </w:pPr>
      <w:r w:rsidRPr="00063463">
        <w:rPr>
          <w:b/>
        </w:rPr>
        <w:t xml:space="preserve">5. Draft of the Meeting </w:t>
      </w:r>
      <w:proofErr w:type="gramStart"/>
      <w:r w:rsidRPr="00063463">
        <w:rPr>
          <w:b/>
        </w:rPr>
        <w:t>was posted</w:t>
      </w:r>
      <w:proofErr w:type="gramEnd"/>
      <w:r w:rsidRPr="00063463">
        <w:rPr>
          <w:b/>
        </w:rPr>
        <w:t xml:space="preserve"> on </w:t>
      </w:r>
      <w:hyperlink r:id="rId6" w:history="1">
        <w:r w:rsidRPr="00063463">
          <w:rPr>
            <w:rStyle w:val="Hyperlink"/>
            <w:b/>
          </w:rPr>
          <w:t>www.gachgoinhihiep.com</w:t>
        </w:r>
      </w:hyperlink>
      <w:r w:rsidRPr="00063463">
        <w:rPr>
          <w:b/>
        </w:rPr>
        <w:t xml:space="preserve"> </w:t>
      </w:r>
    </w:p>
    <w:sectPr w:rsidR="00063463" w:rsidRPr="000634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3463" w:rsidRDefault="00063463" w:rsidP="00063463">
      <w:pPr>
        <w:spacing w:after="0" w:line="240" w:lineRule="auto"/>
      </w:pPr>
      <w:r>
        <w:separator/>
      </w:r>
    </w:p>
  </w:endnote>
  <w:endnote w:type="continuationSeparator" w:id="0">
    <w:p w:rsidR="00063463" w:rsidRDefault="00063463" w:rsidP="00063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3463" w:rsidRDefault="00063463" w:rsidP="00063463">
      <w:pPr>
        <w:spacing w:after="0" w:line="240" w:lineRule="auto"/>
      </w:pPr>
      <w:r>
        <w:separator/>
      </w:r>
    </w:p>
  </w:footnote>
  <w:footnote w:type="continuationSeparator" w:id="0">
    <w:p w:rsidR="00063463" w:rsidRDefault="00063463" w:rsidP="000634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463"/>
    <w:rsid w:val="00063463"/>
    <w:rsid w:val="007263DC"/>
    <w:rsid w:val="00886BED"/>
    <w:rsid w:val="00C16241"/>
    <w:rsid w:val="00DB476B"/>
    <w:rsid w:val="00F2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D1215D-F2D2-4061-83D6-576F60A92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346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634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3463"/>
  </w:style>
  <w:style w:type="paragraph" w:styleId="Footer">
    <w:name w:val="footer"/>
    <w:basedOn w:val="Normal"/>
    <w:link w:val="FooterChar"/>
    <w:uiPriority w:val="99"/>
    <w:unhideWhenUsed/>
    <w:rsid w:val="000634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3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75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achgoinhihiep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 Trieu</dc:creator>
  <cp:keywords/>
  <dc:description/>
  <cp:lastModifiedBy>Son Trieu</cp:lastModifiedBy>
  <cp:revision>1</cp:revision>
  <dcterms:created xsi:type="dcterms:W3CDTF">2016-03-30T04:42:00Z</dcterms:created>
  <dcterms:modified xsi:type="dcterms:W3CDTF">2016-03-30T04:49:00Z</dcterms:modified>
</cp:coreProperties>
</file>